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7" w:type="dxa"/>
        <w:tblInd w:w="0" w:type="dxa"/>
        <w:tblLayout w:type="fixed"/>
        <w:tblCellMar>
          <w:left w:w="57" w:type="dxa"/>
          <w:top w:w="114" w:type="dxa"/>
          <w:right w:w="57" w:type="dxa"/>
          <w:bottom w:w="114" w:type="dxa"/>
        </w:tblCellMar>
        <w:tblLook w:val="04A0" w:firstRow="1" w:lastRow="0" w:firstColumn="1" w:lastColumn="0" w:noHBand="0" w:noVBand="1"/>
      </w:tblPr>
      <w:tblGrid>
        <w:gridCol w:w="170"/>
        <w:gridCol w:w="975"/>
        <w:gridCol w:w="302"/>
        <w:gridCol w:w="1334"/>
        <w:gridCol w:w="96"/>
        <w:gridCol w:w="145"/>
        <w:gridCol w:w="144"/>
        <w:gridCol w:w="244"/>
        <w:gridCol w:w="187"/>
        <w:gridCol w:w="827"/>
        <w:gridCol w:w="901"/>
        <w:gridCol w:w="718"/>
        <w:gridCol w:w="1216"/>
        <w:gridCol w:w="283"/>
        <w:gridCol w:w="2551"/>
        <w:gridCol w:w="113"/>
        <w:gridCol w:w="171"/>
      </w:tblGrid>
      <w:tr>
        <w:trPr>
          <w:gridAfter w:val="1"/>
          <w:trHeight w:val="724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410" w:type="dxa"/>
            <w:vAlign w:val="top"/>
            <w:textDirection w:val="lrTb"/>
            <w:noWrap w:val="false"/>
          </w:tcPr>
          <w:p>
            <w:pPr>
              <w:pStyle w:val="640"/>
              <w:jc w:val="center"/>
            </w:pPr>
            <w:r>
              <w:t xml:space="preserve">Бланк</w:t>
            </w:r>
            <w:r/>
          </w:p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лицензи</w:t>
            </w:r>
            <w:r>
              <w:rPr>
                <w:rFonts w:ascii="Times New Roman" w:hAnsi="Times New Roman"/>
              </w:rPr>
              <w:t xml:space="preserve">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63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163" w:type="dxa"/>
            <w:vAlign w:val="top"/>
            <w:vMerge w:val="restart"/>
            <w:textDirection w:val="lrTb"/>
            <w:noWrap w:val="false"/>
          </w:tcPr>
          <w:p>
            <w:pPr>
              <w:pStyle w:val="6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Луганское управление Федеральной службы по экологическому технологическому и атомному надзору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1008"/>
        </w:trPr>
        <w:tc>
          <w:tcPr>
            <w:gridSpan w:val="8"/>
            <w:tcBorders>
              <w:top w:val="singl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410" w:type="dxa"/>
            <w:vAlign w:val="top"/>
            <w:textDirection w:val="lrTb"/>
            <w:noWrap w:val="false"/>
          </w:tcPr>
          <w:p>
            <w:pPr>
              <w:pStyle w:val="640"/>
              <w:jc w:val="center"/>
            </w:pPr>
            <w:r/>
            <w:r/>
          </w:p>
        </w:tc>
        <w:tc>
          <w:tcPr>
            <w:gridSpan w:val="4"/>
            <w:tcMar>
              <w:left w:w="171" w:type="dxa"/>
              <w:top w:w="114" w:type="dxa"/>
              <w:right w:w="57" w:type="dxa"/>
              <w:bottom w:w="114" w:type="dxa"/>
            </w:tcMar>
            <w:tcW w:w="263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163" w:type="dxa"/>
            <w:vAlign w:val="top"/>
            <w:vMerge w:val="continue"/>
            <w:textDirection w:val="lrTb"/>
            <w:noWrap w:val="false"/>
          </w:tcPr>
          <w:p>
            <w:pPr>
              <w:pStyle w:val="6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Заявление о прекращении действия лицензии </w:t>
            </w:r>
            <w:r>
              <w:rPr>
                <w:b/>
                <w:bCs/>
                <w:color w:val="000001"/>
              </w:rPr>
              <w:t xml:space="preserve">*</w:t>
            </w:r>
            <w:r>
              <w:rPr>
                <w:b/>
                <w:bCs/>
                <w:color w:val="000001"/>
              </w:rPr>
            </w:r>
            <w:r/>
          </w:p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325" w:type="dxa"/>
            <w:vAlign w:val="top"/>
            <w:textDirection w:val="lrTb"/>
            <w:noWrap w:val="false"/>
          </w:tcPr>
          <w:p>
            <w:pPr>
              <w:pStyle w:val="640"/>
            </w:pPr>
            <w:r>
              <w:rPr>
                <w:b/>
                <w:bCs/>
              </w:rPr>
              <w:t xml:space="preserve">Заявитель: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88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325" w:type="dxa"/>
            <w:vAlign w:val="top"/>
            <w:textDirection w:val="lrTb"/>
            <w:noWrap w:val="false"/>
          </w:tcPr>
          <w:p>
            <w:pPr>
              <w:pStyle w:val="640"/>
            </w:pPr>
            <w:r>
              <w:rPr>
                <w:b/>
                <w:bCs/>
              </w:rPr>
              <w:t xml:space="preserve">Юридическое лицо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88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78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Полное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42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166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(в случае, если имеется)</w:t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040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02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Фирменное наименование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18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59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Организационно-правовая форма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6609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87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Адрес в пределах местонахождения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329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14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906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14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9061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(согласно документу</w:t>
            </w:r>
            <w:r>
              <w:rPr>
                <w:sz w:val="22"/>
                <w:szCs w:val="22"/>
                <w:vertAlign w:val="superscript"/>
              </w:rPr>
              <w:t xml:space="preserve">, выданному  налоговым органом)</w:t>
            </w:r>
            <w:r>
              <w:rPr>
                <w:vertAlign w:val="superscript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14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ОГРН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906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(</w:t>
            </w:r>
            <w:r>
              <w:rPr>
                <w:sz w:val="22"/>
                <w:szCs w:val="22"/>
                <w:vertAlign w:val="superscript"/>
              </w:rPr>
              <w:t xml:space="preserve">государственный регистрационный номер записи о создании юридического лица</w:t>
            </w:r>
            <w:r>
              <w:rPr>
                <w:sz w:val="22"/>
                <w:szCs w:val="22"/>
                <w:vertAlign w:val="superscript"/>
              </w:rPr>
              <w:t xml:space="preserve">,</w:t>
            </w:r>
            <w:r>
              <w:rPr>
                <w:sz w:val="22"/>
                <w:szCs w:val="22"/>
                <w:vertAlign w:val="superscript"/>
              </w:rPr>
              <w:t xml:space="preserve"> данные документа, подтверждающего факт внесения сведений о </w:t>
            </w:r>
            <w:r>
              <w:rPr>
                <w:sz w:val="22"/>
                <w:szCs w:val="22"/>
                <w:vertAlign w:val="superscript"/>
              </w:rPr>
              <w:t xml:space="preserve">юридическом лице</w:t>
            </w:r>
            <w:r>
              <w:rPr>
                <w:sz w:val="22"/>
                <w:szCs w:val="22"/>
                <w:vertAlign w:val="superscript"/>
              </w:rPr>
              <w:t xml:space="preserve"> в </w:t>
            </w:r>
            <w:r>
              <w:rPr>
                <w:sz w:val="22"/>
                <w:szCs w:val="22"/>
                <w:vertAlign w:val="superscript"/>
              </w:rPr>
              <w:t xml:space="preserve">единый государственный реестр юридических лиц</w:t>
            </w:r>
            <w:r>
              <w:rPr>
                <w:sz w:val="22"/>
                <w:szCs w:val="22"/>
                <w:vertAlign w:val="superscript"/>
              </w:rPr>
              <w:t xml:space="preserve">: наименование документа,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 xml:space="preserve">серия, номер, дата выдачи, кем выдан документ, с указанием адреса места нахождения органа, осуществившего государственную регистрацию</w:t>
            </w:r>
            <w:r>
              <w:rPr>
                <w:sz w:val="22"/>
                <w:szCs w:val="22"/>
                <w:vertAlign w:val="superscript"/>
              </w:rPr>
              <w:t xml:space="preserve">)</w:t>
            </w:r>
            <w:r>
              <w:rPr>
                <w:sz w:val="22"/>
                <w:szCs w:val="22"/>
                <w:vertAlign w:val="superscript"/>
              </w:rPr>
            </w:r>
            <w:r/>
          </w:p>
        </w:tc>
      </w:tr>
      <w:tr>
        <w:trPr/>
        <w:tc>
          <w:tcPr>
            <w:gridSpan w:val="10"/>
            <w:tcMar>
              <w:left w:w="28" w:type="dxa"/>
              <w:top w:w="28" w:type="dxa"/>
              <w:right w:w="28" w:type="dxa"/>
              <w:bottom w:w="28" w:type="dxa"/>
            </w:tcMar>
            <w:tcW w:w="425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Прошу прекратить действие лицензии от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83" w:type="dxa"/>
            <w:vAlign w:val="bottom"/>
            <w:textDirection w:val="lrTb"/>
            <w:noWrap w:val="false"/>
          </w:tcPr>
          <w:p>
            <w:pPr>
              <w:pStyle w:val="613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84" w:type="dxa"/>
            <w:vAlign w:val="bottom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3427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780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>
              <w:rPr>
                <w:vertAlign w:val="superscript"/>
              </w:rPr>
              <w:t xml:space="preserve">(указываются реквизиты лицензии, подлежащей переоформлению)</w:t>
            </w:r>
            <w:r/>
          </w:p>
        </w:tc>
      </w:tr>
      <w:tr>
        <w:trPr/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27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предоставленной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4"/>
            <w:tcBorders>
              <w:bottom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930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14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930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(указывается орган, выдавший лицензию)</w:t>
            </w:r>
            <w:r/>
          </w:p>
        </w:tc>
      </w:tr>
    </w:tbl>
    <w:p>
      <w:pPr>
        <w:pStyle w:val="61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осуществление следующего вида деятельности:</w:t>
      </w:r>
      <w:r/>
    </w:p>
    <w:p>
      <w:pPr>
        <w:pStyle w:val="613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</w:r>
      <w:r/>
    </w:p>
    <w:p>
      <w:pPr>
        <w:pStyle w:val="613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</w:r>
      <w:r/>
    </w:p>
    <w:tbl>
      <w:tblPr>
        <w:tblW w:w="16637" w:type="dxa"/>
        <w:tblInd w:w="-143" w:type="dxa"/>
        <w:tblLayout w:type="fixed"/>
        <w:tblCellMar>
          <w:left w:w="90" w:type="dxa"/>
          <w:top w:w="28" w:type="dxa"/>
          <w:right w:w="90" w:type="dxa"/>
          <w:bottom w:w="28" w:type="dxa"/>
        </w:tblCellMar>
        <w:tblLook w:val="04A0" w:firstRow="1" w:lastRow="0" w:firstColumn="1" w:lastColumn="0" w:noHBand="0" w:noVBand="1"/>
      </w:tblPr>
      <w:tblGrid>
        <w:gridCol w:w="143"/>
        <w:gridCol w:w="368"/>
        <w:gridCol w:w="423"/>
        <w:gridCol w:w="507"/>
        <w:gridCol w:w="122"/>
        <w:gridCol w:w="761"/>
        <w:gridCol w:w="875"/>
        <w:gridCol w:w="2126"/>
        <w:gridCol w:w="2359"/>
        <w:gridCol w:w="2522"/>
        <w:gridCol w:w="314"/>
        <w:gridCol w:w="6117"/>
      </w:tblGrid>
      <w:tr>
        <w:trPr>
          <w:gridAfter w:val="1"/>
        </w:trPr>
        <w:tc>
          <w:tcPr>
            <w:gridSpan w:val="4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8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079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(указывается </w:t>
            </w:r>
            <w:r>
              <w:rPr>
                <w:vertAlign w:val="superscript"/>
              </w:rPr>
              <w:t xml:space="preserve">вид деятельности</w:t>
            </w:r>
            <w:r>
              <w:rPr>
                <w:vertAlign w:val="superscript"/>
              </w:rPr>
              <w:t xml:space="preserve">,</w:t>
            </w:r>
            <w:r>
              <w:rPr>
                <w:vertAlign w:val="superscript"/>
              </w:rPr>
              <w:t xml:space="preserve"> на которую была выдана лицензия</w:t>
            </w:r>
            <w:r>
              <w:rPr>
                <w:vertAlign w:val="superscript"/>
              </w:rPr>
              <w:t xml:space="preserve">)</w:t>
            </w:r>
            <w:r/>
          </w:p>
        </w:tc>
      </w:tr>
      <w:tr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13"/>
              <w:spacing w:before="12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Основания для пре</w:t>
            </w:r>
            <w:r>
              <w:rPr>
                <w:rFonts w:ascii="Times New Roman" w:hAnsi="Times New Roman"/>
              </w:rPr>
              <w:t xml:space="preserve">краще</w:t>
            </w:r>
            <w:r>
              <w:rPr>
                <w:rFonts w:ascii="Times New Roman" w:hAnsi="Times New Roman"/>
              </w:rPr>
              <w:t xml:space="preserve">ния</w:t>
            </w:r>
            <w:r>
              <w:rPr>
                <w:rFonts w:ascii="Times New Roman" w:hAnsi="Times New Roman"/>
              </w:rPr>
              <w:t xml:space="preserve">:             (</w:t>
            </w:r>
            <w:r>
              <w:rPr>
                <w:rFonts w:ascii="Times New Roman" w:hAnsi="Times New Roman"/>
                <w:i/>
              </w:rPr>
              <w:t xml:space="preserve">прекращение лицензируемого вида деятельности</w:t>
            </w:r>
            <w:r>
              <w:rPr>
                <w:rFonts w:ascii="Times New Roman" w:hAnsi="Times New Roman"/>
                <w:i/>
              </w:rPr>
              <w:t xml:space="preserve"> с «__»____г.</w:t>
            </w:r>
            <w:r>
              <w:rPr>
                <w:rFonts w:ascii="Times New Roman" w:hAnsi="Times New Roman"/>
                <w:i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43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(указываются основания согласно </w:t>
            </w:r>
            <w:r>
              <w:rPr>
                <w:rFonts w:ascii="Times New Roman" w:hAnsi="Times New Roman"/>
                <w:vertAlign w:val="superscript"/>
              </w:rPr>
              <w:t xml:space="preserve">части 14 статьи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 xml:space="preserve">20</w:t>
            </w:r>
            <w:r>
              <w:rPr>
                <w:rFonts w:ascii="Times New Roman" w:hAnsi="Times New Roman"/>
                <w:vertAlign w:val="superscript"/>
              </w:rPr>
              <w:t xml:space="preserve"> Федерального закона от 04.05.2011 № 99-ФЗ "О лицензировании отдельных видов деятельности")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>
          <w:gridAfter w:val="2"/>
        </w:trPr>
        <w:tc>
          <w:tcPr>
            <w:gridSpan w:val="10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0"/>
              <w:spacing w:before="120"/>
            </w:pPr>
            <w:r>
              <w:t xml:space="preserve">Д</w:t>
            </w:r>
            <w:r>
              <w:t xml:space="preserve">анные:</w:t>
            </w:r>
            <w:r/>
          </w:p>
        </w:tc>
      </w:tr>
      <w:tr>
        <w:trPr>
          <w:gridAfter w:val="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32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Почтовый адрес</w:t>
            </w: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88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56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76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359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, факс</w:t>
            </w: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2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199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Адрес электронной почты</w:t>
            </w: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00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0"/>
            </w:pPr>
            <w:r>
              <w:t xml:space="preserve">Способ получения </w:t>
            </w:r>
            <w:r>
              <w:t xml:space="preserve">информац</w:t>
            </w:r>
            <w:r>
              <w:t xml:space="preserve">ии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 xml:space="preserve">(нужный способ отметить знаком "V")</w:t>
            </w:r>
            <w:r>
              <w:t xml:space="preserve">: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лицензирующем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почтовым отправлением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13"/>
        <w:spacing w:after="0" w:line="240" w:lineRule="auto"/>
      </w:pPr>
      <w:r/>
      <w:r/>
    </w:p>
    <w:p>
      <w:pPr>
        <w:pStyle w:val="613"/>
        <w:spacing w:after="0" w:line="240" w:lineRule="auto"/>
      </w:pPr>
      <w:r/>
      <w:r/>
    </w:p>
    <w:tbl>
      <w:tblPr>
        <w:tblW w:w="10175" w:type="dxa"/>
        <w:jc w:val="center"/>
        <w:tblInd w:w="0" w:type="dxa"/>
        <w:tblLayout w:type="autofit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35"/>
        <w:gridCol w:w="441"/>
        <w:gridCol w:w="2591"/>
        <w:gridCol w:w="516"/>
        <w:gridCol w:w="321"/>
        <w:gridCol w:w="725"/>
        <w:gridCol w:w="292"/>
        <w:gridCol w:w="1417"/>
        <w:gridCol w:w="452"/>
        <w:gridCol w:w="440"/>
        <w:gridCol w:w="324"/>
        <w:gridCol w:w="121"/>
      </w:tblGrid>
      <w:tr>
        <w:trPr>
          <w:gridAfter w:val="1"/>
        </w:trPr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054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и реквизиты документа, подтверждающего полномочия представителя)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3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9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16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2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2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9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5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0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3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1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91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(Ф.И.О.)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16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971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(дата)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3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9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16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97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05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*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Заявление о предоставлении лицензии входит в состав описи прилагаемых к заявлению документов, предусмотренных Федеральным законом от 04.05.2011 № 99-ФЗ "О лицензировании отдельных видов деятельности".   </w:t>
            </w:r>
            <w:r/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Times New Roman CYR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3"/>
    <w:next w:val="6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3"/>
    <w:next w:val="6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3"/>
    <w:next w:val="6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3"/>
    <w:next w:val="6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3"/>
    <w:next w:val="6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3"/>
    <w:next w:val="6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3"/>
    <w:next w:val="6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3"/>
    <w:next w:val="6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3"/>
    <w:next w:val="6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3"/>
    <w:next w:val="6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next w:val="613"/>
    <w:link w:val="613"/>
    <w:qFormat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614">
    <w:name w:val="Заголовок 1"/>
    <w:basedOn w:val="613"/>
    <w:next w:val="613"/>
    <w:link w:val="62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15">
    <w:name w:val="Заголовок 2"/>
    <w:basedOn w:val="613"/>
    <w:next w:val="613"/>
    <w:link w:val="62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16">
    <w:name w:val="Заголовок 3"/>
    <w:basedOn w:val="613"/>
    <w:next w:val="613"/>
    <w:link w:val="626"/>
    <w:qFormat/>
    <w:pPr>
      <w:jc w:val="right"/>
      <w:keepNext/>
      <w:outlineLvl w:val="2"/>
    </w:pPr>
    <w:rPr>
      <w:rFonts w:ascii="Times New Roman CYR" w:hAnsi="Times New Roman CYR"/>
      <w:b/>
      <w:sz w:val="32"/>
      <w:szCs w:val="20"/>
    </w:rPr>
  </w:style>
  <w:style w:type="paragraph" w:styleId="617">
    <w:name w:val="Заголовок 4"/>
    <w:basedOn w:val="613"/>
    <w:next w:val="613"/>
    <w:link w:val="627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18">
    <w:name w:val="Заголовок 6"/>
    <w:basedOn w:val="613"/>
    <w:next w:val="613"/>
    <w:link w:val="628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19">
    <w:name w:val="Заголовок 7"/>
    <w:basedOn w:val="613"/>
    <w:next w:val="613"/>
    <w:link w:val="629"/>
    <w:qFormat/>
    <w:pPr>
      <w:spacing w:before="240" w:after="60"/>
      <w:outlineLvl w:val="6"/>
    </w:pPr>
  </w:style>
  <w:style w:type="paragraph" w:styleId="620">
    <w:name w:val="Заголовок 8"/>
    <w:basedOn w:val="613"/>
    <w:next w:val="613"/>
    <w:link w:val="630"/>
    <w:qFormat/>
    <w:pPr>
      <w:spacing w:before="240" w:after="60"/>
      <w:outlineLvl w:val="7"/>
    </w:pPr>
    <w:rPr>
      <w:i/>
      <w:iCs/>
    </w:rPr>
  </w:style>
  <w:style w:type="character" w:styleId="621">
    <w:name w:val="Основной шрифт абзаца"/>
    <w:next w:val="621"/>
    <w:link w:val="613"/>
    <w:uiPriority w:val="1"/>
    <w:semiHidden/>
    <w:unhideWhenUsed/>
  </w:style>
  <w:style w:type="table" w:styleId="622">
    <w:name w:val="Обычная таблица"/>
    <w:next w:val="622"/>
    <w:link w:val="613"/>
    <w:uiPriority w:val="99"/>
    <w:semiHidden/>
    <w:unhideWhenUsed/>
    <w:tblPr/>
  </w:style>
  <w:style w:type="numbering" w:styleId="623">
    <w:name w:val="Нет списка"/>
    <w:next w:val="623"/>
    <w:link w:val="613"/>
    <w:uiPriority w:val="99"/>
    <w:semiHidden/>
    <w:unhideWhenUsed/>
  </w:style>
  <w:style w:type="character" w:styleId="624">
    <w:name w:val="Заголовок 1 Знак"/>
    <w:next w:val="624"/>
    <w:link w:val="614"/>
    <w:rPr>
      <w:rFonts w:ascii="Arial" w:hAnsi="Arial" w:cs="Arial"/>
      <w:b/>
      <w:bCs/>
      <w:sz w:val="32"/>
      <w:szCs w:val="32"/>
      <w:lang w:eastAsia="ru-RU"/>
    </w:rPr>
  </w:style>
  <w:style w:type="character" w:styleId="625">
    <w:name w:val="Заголовок 2 Знак"/>
    <w:next w:val="625"/>
    <w:link w:val="61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626">
    <w:name w:val="Заголовок 3 Знак"/>
    <w:next w:val="626"/>
    <w:link w:val="616"/>
    <w:rPr>
      <w:rFonts w:ascii="Times New Roman CYR" w:hAnsi="Times New Roman CYR"/>
      <w:b/>
      <w:sz w:val="32"/>
      <w:lang w:eastAsia="ru-RU"/>
    </w:rPr>
  </w:style>
  <w:style w:type="character" w:styleId="627">
    <w:name w:val="Заголовок 4 Знак"/>
    <w:next w:val="627"/>
    <w:link w:val="617"/>
    <w:rPr>
      <w:b/>
      <w:bCs/>
      <w:sz w:val="28"/>
      <w:szCs w:val="28"/>
      <w:lang w:eastAsia="ru-RU"/>
    </w:rPr>
  </w:style>
  <w:style w:type="character" w:styleId="628">
    <w:name w:val="Заголовок 6 Знак"/>
    <w:next w:val="628"/>
    <w:link w:val="618"/>
    <w:rPr>
      <w:b/>
      <w:bCs/>
      <w:sz w:val="22"/>
      <w:szCs w:val="22"/>
      <w:lang w:eastAsia="ru-RU"/>
    </w:rPr>
  </w:style>
  <w:style w:type="character" w:styleId="629">
    <w:name w:val="Заголовок 7 Знак"/>
    <w:next w:val="629"/>
    <w:link w:val="619"/>
    <w:rPr>
      <w:sz w:val="24"/>
      <w:szCs w:val="24"/>
      <w:lang w:eastAsia="ru-RU"/>
    </w:rPr>
  </w:style>
  <w:style w:type="character" w:styleId="630">
    <w:name w:val="Заголовок 8 Знак"/>
    <w:next w:val="630"/>
    <w:link w:val="620"/>
    <w:rPr>
      <w:i/>
      <w:iCs/>
      <w:sz w:val="24"/>
      <w:szCs w:val="24"/>
      <w:lang w:eastAsia="ru-RU"/>
    </w:rPr>
  </w:style>
  <w:style w:type="paragraph" w:styleId="631">
    <w:name w:val="Название"/>
    <w:basedOn w:val="613"/>
    <w:next w:val="631"/>
    <w:link w:val="632"/>
    <w:qFormat/>
    <w:pPr>
      <w:jc w:val="center"/>
    </w:pPr>
    <w:rPr>
      <w:b/>
      <w:bCs/>
      <w:sz w:val="28"/>
      <w:szCs w:val="20"/>
    </w:rPr>
  </w:style>
  <w:style w:type="character" w:styleId="632">
    <w:name w:val="Название Знак"/>
    <w:next w:val="632"/>
    <w:link w:val="631"/>
    <w:rPr>
      <w:b/>
      <w:bCs/>
      <w:sz w:val="28"/>
      <w:lang w:eastAsia="ru-RU"/>
    </w:rPr>
  </w:style>
  <w:style w:type="paragraph" w:styleId="633">
    <w:name w:val="Подзаголовок"/>
    <w:basedOn w:val="613"/>
    <w:next w:val="633"/>
    <w:link w:val="634"/>
    <w:qFormat/>
    <w:pPr>
      <w:ind w:left="-426" w:right="-283"/>
      <w:jc w:val="center"/>
    </w:pPr>
    <w:rPr>
      <w:sz w:val="36"/>
      <w:szCs w:val="20"/>
    </w:rPr>
  </w:style>
  <w:style w:type="character" w:styleId="634">
    <w:name w:val="Подзаголовок Знак"/>
    <w:next w:val="634"/>
    <w:link w:val="633"/>
    <w:rPr>
      <w:sz w:val="36"/>
      <w:lang w:eastAsia="ru-RU"/>
    </w:rPr>
  </w:style>
  <w:style w:type="character" w:styleId="635">
    <w:name w:val="Строгий"/>
    <w:next w:val="635"/>
    <w:link w:val="613"/>
    <w:qFormat/>
    <w:rPr>
      <w:b/>
      <w:bCs/>
    </w:rPr>
  </w:style>
  <w:style w:type="paragraph" w:styleId="636">
    <w:name w:val="Без интервала"/>
    <w:next w:val="636"/>
    <w:link w:val="613"/>
    <w:qFormat/>
    <w:rPr>
      <w:szCs w:val="22"/>
      <w:lang w:val="ru-RU" w:eastAsia="ru-RU" w:bidi="ar-SA"/>
    </w:rPr>
  </w:style>
  <w:style w:type="paragraph" w:styleId="637">
    <w:name w:val="Абзац списка"/>
    <w:basedOn w:val="613"/>
    <w:next w:val="637"/>
    <w:link w:val="613"/>
    <w:qFormat/>
    <w:pPr>
      <w:contextualSpacing/>
      <w:ind w:left="720"/>
    </w:pPr>
  </w:style>
  <w:style w:type="table" w:styleId="638">
    <w:name w:val="Сетка таблицы"/>
    <w:basedOn w:val="622"/>
    <w:next w:val="638"/>
    <w:link w:val="613"/>
    <w:uiPriority w:val="59"/>
    <w:tblPr/>
  </w:style>
  <w:style w:type="paragraph" w:styleId="639">
    <w:name w:val="."/>
    <w:next w:val="639"/>
    <w:link w:val="613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640">
    <w:name w:val=".FORMATTEXT"/>
    <w:next w:val="640"/>
    <w:link w:val="613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641">
    <w:name w:val=".HEADERTEXT"/>
    <w:next w:val="641"/>
    <w:link w:val="613"/>
    <w:uiPriority w:val="99"/>
    <w:pPr>
      <w:widowControl w:val="off"/>
    </w:pPr>
    <w:rPr>
      <w:color w:val="2b4279"/>
      <w:sz w:val="24"/>
      <w:szCs w:val="24"/>
      <w:lang w:val="ru-RU" w:eastAsia="ru-RU" w:bidi="ar-SA"/>
    </w:rPr>
  </w:style>
  <w:style w:type="paragraph" w:styleId="642">
    <w:name w:val="Верхний колонтитул"/>
    <w:basedOn w:val="613"/>
    <w:next w:val="642"/>
    <w:link w:val="6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3">
    <w:name w:val="Верхний колонтитул Знак"/>
    <w:next w:val="643"/>
    <w:link w:val="642"/>
    <w:uiPriority w:val="99"/>
    <w:rPr>
      <w:rFonts w:ascii="Calibri" w:hAnsi="Calibri"/>
      <w:sz w:val="22"/>
      <w:szCs w:val="22"/>
      <w:lang w:eastAsia="ru-RU"/>
    </w:rPr>
  </w:style>
  <w:style w:type="paragraph" w:styleId="644">
    <w:name w:val="Нижний колонтитул"/>
    <w:basedOn w:val="613"/>
    <w:next w:val="644"/>
    <w:link w:val="6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5">
    <w:name w:val="Нижний колонтитул Знак"/>
    <w:next w:val="645"/>
    <w:link w:val="644"/>
    <w:uiPriority w:val="99"/>
    <w:rPr>
      <w:rFonts w:ascii="Calibri" w:hAnsi="Calibri"/>
      <w:sz w:val="22"/>
      <w:szCs w:val="22"/>
      <w:lang w:eastAsia="ru-RU"/>
    </w:rPr>
  </w:style>
  <w:style w:type="paragraph" w:styleId="646">
    <w:name w:val="Текст выноски"/>
    <w:basedOn w:val="613"/>
    <w:next w:val="646"/>
    <w:link w:val="6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7">
    <w:name w:val="Текст выноски Знак"/>
    <w:next w:val="647"/>
    <w:link w:val="646"/>
    <w:uiPriority w:val="99"/>
    <w:semiHidden/>
    <w:rPr>
      <w:rFonts w:ascii="Tahoma" w:hAnsi="Tahoma" w:cs="Tahoma"/>
      <w:sz w:val="16"/>
      <w:szCs w:val="16"/>
    </w:rPr>
  </w:style>
  <w:style w:type="paragraph" w:styleId="648">
    <w:name w:val=" Знак Знак Знак1 Знак Знак Знак"/>
    <w:basedOn w:val="613"/>
    <w:next w:val="648"/>
    <w:link w:val="6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752" w:default="1">
    <w:name w:val="Default Paragraph Font"/>
    <w:uiPriority w:val="1"/>
    <w:semiHidden/>
    <w:unhideWhenUsed/>
  </w:style>
  <w:style w:type="numbering" w:styleId="1753" w:default="1">
    <w:name w:val="No List"/>
    <w:uiPriority w:val="99"/>
    <w:semiHidden/>
    <w:unhideWhenUsed/>
  </w:style>
  <w:style w:type="table" w:styleId="17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Олег Сергеевич</dc:creator>
  <cp:revision>5</cp:revision>
  <dcterms:created xsi:type="dcterms:W3CDTF">2021-04-20T18:29:00Z</dcterms:created>
  <dcterms:modified xsi:type="dcterms:W3CDTF">2023-12-12T14:10:25Z</dcterms:modified>
  <cp:version>983040</cp:version>
</cp:coreProperties>
</file>